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page" w:leftFromText="141" w:rightFromText="141" w:tblpX="1" w:tblpY="166" w:topFromText="0" w:vertAnchor="page"/>
        <w:tblW w:w="1690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6900"/>
      </w:tblGrid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PLAN OBOZU STACJONARNEGO BROŃ RADOM </w:t>
            </w:r>
          </w:p>
        </w:tc>
      </w:tr>
      <w:tr>
        <w:trPr>
          <w:trHeight w:val="300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PONIEDZIAŁEK </w:t>
            </w:r>
          </w:p>
        </w:tc>
      </w:tr>
      <w:tr>
        <w:trPr>
          <w:trHeight w:val="300" w:hRule="exac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8:00 zbiórka dostarczenie dokumentacji , przywitanie przedstawienie trenerów, rozdanie koszulek treningowych,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        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omówienie planu dnia, przedstawienie zasad bhp 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9:00 trening ( wspólna rozgrzewka w grupach z podzielonych rocznikowo , test szybkości) , podział na grupy treningowe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11:00 gry i zabawy na terenie Broni (piłkarskie kalambury)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12:00 obiad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13:00 odprawa - zdrowe żywienie dla małych i dużych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14:30 trening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15:50 przekąska po treningu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16:00 możliwość konsultacji z fizjoterapeutą </w:t>
            </w:r>
          </w:p>
        </w:tc>
      </w:tr>
      <w:tr>
        <w:trPr>
          <w:trHeight w:val="285" w:hRule="exac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WTOREK </w:t>
            </w:r>
          </w:p>
        </w:tc>
      </w:tr>
      <w:tr>
        <w:trPr>
          <w:trHeight w:val="300" w:hRule="exac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8:00 Przywitanie przedstawienie planu dnia, omówienie dnia poprzedniego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9:00 testy Fms, nauczanie i pokaz plan prewencyjny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11:00 obiad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12:00 kino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15:00 trening piłkarski/motoryczny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15:50 przekąska po treningu </w:t>
            </w:r>
          </w:p>
        </w:tc>
      </w:tr>
      <w:tr>
        <w:trPr>
          <w:trHeight w:val="285" w:hRule="exac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 xml:space="preserve">ŚRODA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8:00 przywitanie przedstawienie planu dnia, omówienie dnia poprzedniego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9:00 trening piłkarski/motoryczny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11:30 omówienie treningu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12:00 obiad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13:00 spotkanie z piłkarzem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14:30 trening  piłkarski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15:50 przekąska po treningu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16:00 możliwość konsultacji z fizjoterapeutą </w:t>
            </w:r>
          </w:p>
        </w:tc>
      </w:tr>
      <w:tr>
        <w:trPr>
          <w:trHeight w:val="285" w:hRule="exac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CZWARTEK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8:00 przywitanie przedstawienie planu dnia, omówienie dnia poprzedniego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9:00 trening piłkarski/motoryczny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11:30 Gry i zabawy na terenie Boni ( podchody )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12:30 obiad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13:00 trening piłkarski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>14:30 basen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15:50 przekąska po treningu </w:t>
            </w:r>
          </w:p>
        </w:tc>
      </w:tr>
      <w:tr>
        <w:trPr>
          <w:trHeight w:val="285" w:hRule="exac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zcionka tekstu podstawowego" w:hAnsi="Czcionka tekstu podstawowego" w:eastAsia="Times New Roman" w:cs="Arial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zcionka tekstu podstawowego" w:hAnsi="Czcionka tekstu podstawowego"/>
                <w:b/>
                <w:bCs/>
                <w:color w:val="000000"/>
                <w:lang w:eastAsia="pl-PL"/>
              </w:rPr>
              <w:t>PIĄTEK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8:00 przywitanie przestawnie planu dnia, omówienie dnia poprzedniego analiza video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9:00 trening piłkarski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11:30 omówienie treningu 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13:00 wspólny grill, wycieczka autokarem Źródła królewskie Wręczenie certyfikatów uczestnictwa,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          </w:t>
            </w:r>
            <w:r>
              <w:rPr>
                <w:rFonts w:eastAsia="Times New Roman" w:cs="Arial" w:ascii="Arial" w:hAnsi="Arial"/>
                <w:color w:val="000000"/>
                <w:lang w:eastAsia="pl-PL"/>
              </w:rPr>
              <w:t>nagrody najbardziej pracowitego zawodnika obozu</w:t>
            </w:r>
          </w:p>
        </w:tc>
      </w:tr>
      <w:tr>
        <w:trPr>
          <w:trHeight w:val="285" w:hRule="atLeast"/>
        </w:trPr>
        <w:tc>
          <w:tcPr>
            <w:tcW w:w="169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lang w:eastAsia="pl-PL"/>
              </w:rPr>
              <w:t xml:space="preserve">16:00 odebranie uczestników ze Stadionu Bronii - pamiątkowe zdjęcie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zcionka tekstu podstawoweg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LibreOffice/6.0.2.1$Windows_X86_64 LibreOffice_project/f7f06a8f319e4b62f9bc5095aa112a65d2f3ac89</Application>
  <Pages>1</Pages>
  <Words>207</Words>
  <Characters>1406</Characters>
  <CharactersWithSpaces>1623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2020-06-28T20:40:00Z</dcterms:created>
  <dc:creator>Aleksandra Strączek</dc:creator>
  <dc:description/>
  <dc:language>pl-PL</dc:language>
  <cp:lastModifiedBy>Aleksandra Strączek</cp:lastModifiedBy>
  <dcterms:modified xsi:type="dcterms:W3CDTF">2020-06-28T20:42:00Z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